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E6B0" w14:textId="1452D056" w:rsidR="00E426C4" w:rsidRPr="00543528" w:rsidRDefault="00150E0A" w:rsidP="0089500A">
      <w:pPr>
        <w:spacing w:line="276" w:lineRule="auto"/>
        <w:jc w:val="center"/>
        <w:rPr>
          <w:b/>
          <w:sz w:val="22"/>
          <w:szCs w:val="28"/>
          <w:lang w:val="es-ES_tradnl"/>
        </w:rPr>
      </w:pPr>
      <w:r w:rsidRPr="00543528">
        <w:rPr>
          <w:b/>
        </w:rPr>
        <w:t xml:space="preserve">Declaración de Riesgo de </w:t>
      </w:r>
      <w:r w:rsidR="00DA44FA" w:rsidRPr="00543528">
        <w:rPr>
          <w:b/>
          <w:sz w:val="22"/>
          <w:szCs w:val="28"/>
          <w:lang w:val="es-ES_tradnl"/>
        </w:rPr>
        <w:t xml:space="preserve">Proyectos de </w:t>
      </w:r>
      <w:r w:rsidRPr="00543528">
        <w:rPr>
          <w:b/>
          <w:sz w:val="22"/>
          <w:szCs w:val="28"/>
          <w:lang w:val="es-ES_tradnl"/>
        </w:rPr>
        <w:t>I</w:t>
      </w:r>
      <w:r w:rsidR="00DA44FA" w:rsidRPr="00543528">
        <w:rPr>
          <w:b/>
          <w:sz w:val="22"/>
          <w:szCs w:val="28"/>
          <w:lang w:val="es-ES_tradnl"/>
        </w:rPr>
        <w:t xml:space="preserve">nvestigación con </w:t>
      </w:r>
      <w:r w:rsidRPr="00543528">
        <w:rPr>
          <w:b/>
          <w:sz w:val="22"/>
          <w:szCs w:val="28"/>
          <w:lang w:val="es-ES_tradnl"/>
        </w:rPr>
        <w:t>S</w:t>
      </w:r>
      <w:r w:rsidR="00DA44FA" w:rsidRPr="00543528">
        <w:rPr>
          <w:b/>
          <w:sz w:val="22"/>
          <w:szCs w:val="28"/>
          <w:lang w:val="es-ES_tradnl"/>
        </w:rPr>
        <w:t xml:space="preserve">eres </w:t>
      </w:r>
      <w:r w:rsidRPr="00543528">
        <w:rPr>
          <w:b/>
          <w:sz w:val="22"/>
          <w:szCs w:val="28"/>
          <w:lang w:val="es-ES_tradnl"/>
        </w:rPr>
        <w:t>H</w:t>
      </w:r>
      <w:r w:rsidR="00DA44FA" w:rsidRPr="00543528">
        <w:rPr>
          <w:b/>
          <w:sz w:val="22"/>
          <w:szCs w:val="28"/>
          <w:lang w:val="es-ES_tradnl"/>
        </w:rPr>
        <w:t>um</w:t>
      </w:r>
      <w:r w:rsidRPr="00543528">
        <w:rPr>
          <w:b/>
          <w:sz w:val="22"/>
          <w:szCs w:val="28"/>
          <w:lang w:val="es-ES_tradnl"/>
        </w:rPr>
        <w:t>a</w:t>
      </w:r>
      <w:r w:rsidR="00DA44FA" w:rsidRPr="00543528">
        <w:rPr>
          <w:b/>
          <w:sz w:val="22"/>
          <w:szCs w:val="28"/>
          <w:lang w:val="es-ES_tradnl"/>
        </w:rPr>
        <w:t>nos</w:t>
      </w:r>
    </w:p>
    <w:p w14:paraId="67425BAA" w14:textId="77777777" w:rsidR="00150E0A" w:rsidRPr="00543528" w:rsidRDefault="00150E0A" w:rsidP="00E534A5">
      <w:pPr>
        <w:spacing w:line="276" w:lineRule="auto"/>
        <w:rPr>
          <w:bCs/>
          <w:sz w:val="22"/>
          <w:szCs w:val="28"/>
          <w:lang w:val="es-ES_tradnl"/>
        </w:rPr>
      </w:pPr>
    </w:p>
    <w:p w14:paraId="6E90DA14" w14:textId="035E1E86" w:rsidR="00150E0A" w:rsidRPr="00543528" w:rsidRDefault="00150E0A" w:rsidP="00E534A5">
      <w:pPr>
        <w:spacing w:line="360" w:lineRule="auto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>Nombre del proyecto:</w:t>
      </w:r>
      <w:r w:rsidR="00E534A5">
        <w:rPr>
          <w:bCs/>
          <w:sz w:val="22"/>
          <w:szCs w:val="28"/>
          <w:lang w:val="es-ES_tradnl"/>
        </w:rPr>
        <w:t xml:space="preserve"> ______________________________________________________________</w:t>
      </w:r>
    </w:p>
    <w:p w14:paraId="4F774AD5" w14:textId="32904747" w:rsidR="00150E0A" w:rsidRPr="00543528" w:rsidRDefault="00150E0A" w:rsidP="00E534A5">
      <w:pPr>
        <w:spacing w:line="360" w:lineRule="auto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>Investigador Responsable:</w:t>
      </w:r>
      <w:r w:rsidR="00E534A5">
        <w:rPr>
          <w:bCs/>
          <w:sz w:val="22"/>
          <w:szCs w:val="28"/>
          <w:lang w:val="es-ES_tradnl"/>
        </w:rPr>
        <w:t xml:space="preserve"> __________________________________________________________</w:t>
      </w:r>
    </w:p>
    <w:p w14:paraId="5A44541A" w14:textId="77777777" w:rsidR="00AD11EC" w:rsidRPr="00543528" w:rsidRDefault="00AD11EC" w:rsidP="00AD11EC">
      <w:pPr>
        <w:spacing w:line="360" w:lineRule="auto"/>
        <w:rPr>
          <w:bCs/>
          <w:sz w:val="22"/>
          <w:szCs w:val="28"/>
          <w:lang w:val="es-ES_tradnl"/>
        </w:rPr>
      </w:pPr>
    </w:p>
    <w:p w14:paraId="6352A01B" w14:textId="16D61951" w:rsidR="00E426C4" w:rsidRPr="00543528" w:rsidRDefault="00AD11EC" w:rsidP="0089500A">
      <w:p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>El objetivo de este documento es contar con información que permita agilizar el proceso de revisión de Proyectos de Investigación con Riesgo Mínimo (</w:t>
      </w:r>
      <w:proofErr w:type="spellStart"/>
      <w:r w:rsidRPr="00543528">
        <w:rPr>
          <w:bCs/>
          <w:sz w:val="22"/>
          <w:szCs w:val="28"/>
          <w:lang w:val="es-ES_tradnl"/>
        </w:rPr>
        <w:t>PRiM</w:t>
      </w:r>
      <w:proofErr w:type="spellEnd"/>
      <w:r w:rsidRPr="00543528">
        <w:rPr>
          <w:bCs/>
          <w:sz w:val="22"/>
          <w:szCs w:val="28"/>
          <w:lang w:val="es-ES_tradnl"/>
        </w:rPr>
        <w:t xml:space="preserve">), los cuales podrán acceder a un proceso de revisión expedita. </w:t>
      </w:r>
    </w:p>
    <w:p w14:paraId="17362D78" w14:textId="77777777" w:rsidR="006E47FA" w:rsidRPr="00543528" w:rsidRDefault="006E47FA" w:rsidP="0089500A">
      <w:pPr>
        <w:spacing w:line="276" w:lineRule="auto"/>
        <w:jc w:val="both"/>
        <w:rPr>
          <w:b/>
          <w:sz w:val="22"/>
          <w:szCs w:val="28"/>
          <w:lang w:val="es-ES_tradnl"/>
        </w:rPr>
      </w:pPr>
    </w:p>
    <w:p w14:paraId="4DF75776" w14:textId="02C06104" w:rsidR="006E47FA" w:rsidRPr="00543528" w:rsidRDefault="006E47FA" w:rsidP="0089500A">
      <w:p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 xml:space="preserve">Considere revisar los siguientes requisitos para </w:t>
      </w:r>
      <w:r w:rsidR="0089500A" w:rsidRPr="00543528">
        <w:rPr>
          <w:bCs/>
          <w:sz w:val="22"/>
          <w:szCs w:val="28"/>
          <w:lang w:val="es-ES_tradnl"/>
        </w:rPr>
        <w:t>la</w:t>
      </w:r>
      <w:r w:rsidRPr="00543528">
        <w:rPr>
          <w:bCs/>
          <w:sz w:val="22"/>
          <w:szCs w:val="28"/>
          <w:lang w:val="es-ES_tradnl"/>
        </w:rPr>
        <w:t xml:space="preserve"> evalua</w:t>
      </w:r>
      <w:r w:rsidR="0089500A" w:rsidRPr="00543528">
        <w:rPr>
          <w:bCs/>
          <w:sz w:val="22"/>
          <w:szCs w:val="28"/>
          <w:lang w:val="es-ES_tradnl"/>
        </w:rPr>
        <w:t>ción del proyecto presentado.</w:t>
      </w:r>
    </w:p>
    <w:p w14:paraId="101B1F0E" w14:textId="77777777" w:rsidR="006E47FA" w:rsidRPr="00543528" w:rsidRDefault="006E47FA" w:rsidP="0089500A">
      <w:pPr>
        <w:spacing w:line="276" w:lineRule="auto"/>
        <w:jc w:val="both"/>
        <w:rPr>
          <w:bCs/>
          <w:sz w:val="22"/>
          <w:szCs w:val="28"/>
          <w:lang w:val="es-ES_tradnl"/>
        </w:rPr>
      </w:pPr>
    </w:p>
    <w:p w14:paraId="0DCF4B1C" w14:textId="47A606AA" w:rsidR="006E47FA" w:rsidRPr="00543528" w:rsidRDefault="006E47FA" w:rsidP="0089500A">
      <w:p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 xml:space="preserve">Podrían ser clasificados como </w:t>
      </w:r>
      <w:proofErr w:type="spellStart"/>
      <w:r w:rsidRPr="00543528">
        <w:rPr>
          <w:bCs/>
          <w:sz w:val="22"/>
          <w:szCs w:val="28"/>
          <w:lang w:val="es-ES_tradnl"/>
        </w:rPr>
        <w:t>PR</w:t>
      </w:r>
      <w:r w:rsidR="00DB0A32" w:rsidRPr="00543528">
        <w:rPr>
          <w:bCs/>
          <w:sz w:val="22"/>
          <w:szCs w:val="28"/>
          <w:lang w:val="es-ES_tradnl"/>
        </w:rPr>
        <w:t>i</w:t>
      </w:r>
      <w:r w:rsidRPr="00543528">
        <w:rPr>
          <w:bCs/>
          <w:sz w:val="22"/>
          <w:szCs w:val="28"/>
          <w:lang w:val="es-ES_tradnl"/>
        </w:rPr>
        <w:t>M</w:t>
      </w:r>
      <w:proofErr w:type="spellEnd"/>
      <w:r w:rsidRPr="00543528">
        <w:rPr>
          <w:bCs/>
          <w:sz w:val="22"/>
          <w:szCs w:val="28"/>
          <w:lang w:val="es-ES_tradnl"/>
        </w:rPr>
        <w:t xml:space="preserve"> los proyectos que consistan en:</w:t>
      </w:r>
    </w:p>
    <w:p w14:paraId="0CA80361" w14:textId="60BF8477" w:rsidR="006E47FA" w:rsidRPr="00543528" w:rsidRDefault="006E47FA" w:rsidP="0089500A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>Proyectos de investigación con uso de datos secundarios</w:t>
      </w:r>
      <w:r w:rsidR="0089500A" w:rsidRPr="00543528">
        <w:rPr>
          <w:bCs/>
          <w:sz w:val="22"/>
          <w:szCs w:val="28"/>
          <w:lang w:val="es-ES_tradnl"/>
        </w:rPr>
        <w:t xml:space="preserve"> anonimizados y de uso público.</w:t>
      </w:r>
    </w:p>
    <w:p w14:paraId="24965943" w14:textId="2E49B474" w:rsidR="006E47FA" w:rsidRPr="00543528" w:rsidRDefault="006E47FA" w:rsidP="0089500A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>Proyectos revisados por otros comités ético científicos acreditados, que requieran revisión local</w:t>
      </w:r>
      <w:r w:rsidR="00AD11EC" w:rsidRPr="00543528">
        <w:rPr>
          <w:bCs/>
          <w:sz w:val="22"/>
          <w:szCs w:val="28"/>
          <w:lang w:val="es-ES_tradnl"/>
        </w:rPr>
        <w:t>.</w:t>
      </w:r>
    </w:p>
    <w:p w14:paraId="36EB1B95" w14:textId="5C9C9D35" w:rsidR="006E47FA" w:rsidRPr="00543528" w:rsidRDefault="006E47FA" w:rsidP="0089500A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>Casos clínicos para ser presentados en eventos académicos como congresos</w:t>
      </w:r>
      <w:r w:rsidR="00AD11EC" w:rsidRPr="00543528">
        <w:rPr>
          <w:bCs/>
          <w:sz w:val="22"/>
          <w:szCs w:val="28"/>
          <w:lang w:val="es-ES_tradnl"/>
        </w:rPr>
        <w:t>.</w:t>
      </w:r>
    </w:p>
    <w:p w14:paraId="7076FC45" w14:textId="7F47D6A3" w:rsidR="006E47FA" w:rsidRPr="00543528" w:rsidRDefault="006E47FA" w:rsidP="0089500A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>Basados en cuestionarios psicométricos</w:t>
      </w:r>
      <w:r w:rsidR="00AD11EC" w:rsidRPr="00543528">
        <w:rPr>
          <w:bCs/>
          <w:sz w:val="22"/>
          <w:szCs w:val="28"/>
          <w:lang w:val="es-ES_tradnl"/>
        </w:rPr>
        <w:t>.</w:t>
      </w:r>
    </w:p>
    <w:p w14:paraId="6B6A3555" w14:textId="020229FF" w:rsidR="006E47FA" w:rsidRPr="00543528" w:rsidRDefault="006E47FA" w:rsidP="0089500A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 xml:space="preserve">Basados en entrevistas </w:t>
      </w:r>
      <w:proofErr w:type="spellStart"/>
      <w:r w:rsidRPr="00543528">
        <w:rPr>
          <w:bCs/>
          <w:sz w:val="22"/>
          <w:szCs w:val="28"/>
          <w:lang w:val="es-ES_tradnl"/>
        </w:rPr>
        <w:t>semi-estructuradas</w:t>
      </w:r>
      <w:proofErr w:type="spellEnd"/>
      <w:r w:rsidR="00AD11EC" w:rsidRPr="00543528">
        <w:rPr>
          <w:bCs/>
          <w:sz w:val="22"/>
          <w:szCs w:val="28"/>
          <w:lang w:val="es-ES_tradnl"/>
        </w:rPr>
        <w:t>.</w:t>
      </w:r>
    </w:p>
    <w:p w14:paraId="5DD620EC" w14:textId="09607494" w:rsidR="00CE1E69" w:rsidRPr="00543528" w:rsidRDefault="00CE1E69" w:rsidP="0089500A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 xml:space="preserve">Otros que el CEC pueda clasificar como </w:t>
      </w:r>
      <w:proofErr w:type="spellStart"/>
      <w:r w:rsidRPr="00543528">
        <w:rPr>
          <w:bCs/>
          <w:sz w:val="22"/>
          <w:szCs w:val="28"/>
          <w:lang w:val="es-ES_tradnl"/>
        </w:rPr>
        <w:t>PR</w:t>
      </w:r>
      <w:r w:rsidR="00DB0A32" w:rsidRPr="00543528">
        <w:rPr>
          <w:bCs/>
          <w:sz w:val="22"/>
          <w:szCs w:val="28"/>
          <w:lang w:val="es-ES_tradnl"/>
        </w:rPr>
        <w:t>i</w:t>
      </w:r>
      <w:r w:rsidRPr="00543528">
        <w:rPr>
          <w:bCs/>
          <w:sz w:val="22"/>
          <w:szCs w:val="28"/>
          <w:lang w:val="es-ES_tradnl"/>
        </w:rPr>
        <w:t>M</w:t>
      </w:r>
      <w:proofErr w:type="spellEnd"/>
      <w:r w:rsidRPr="00543528">
        <w:rPr>
          <w:bCs/>
          <w:sz w:val="22"/>
          <w:szCs w:val="28"/>
          <w:lang w:val="es-ES_tradnl"/>
        </w:rPr>
        <w:t>.</w:t>
      </w:r>
    </w:p>
    <w:p w14:paraId="0A4206A7" w14:textId="77777777" w:rsidR="006E47FA" w:rsidRPr="00543528" w:rsidRDefault="006E47FA" w:rsidP="0089500A">
      <w:pPr>
        <w:spacing w:line="276" w:lineRule="auto"/>
        <w:jc w:val="both"/>
        <w:rPr>
          <w:bCs/>
          <w:sz w:val="22"/>
          <w:szCs w:val="28"/>
          <w:lang w:val="es-ES_tradnl"/>
        </w:rPr>
      </w:pPr>
    </w:p>
    <w:p w14:paraId="1E426F00" w14:textId="77777777" w:rsidR="00AD11EC" w:rsidRPr="00543528" w:rsidRDefault="00AD11EC" w:rsidP="0089500A">
      <w:pPr>
        <w:spacing w:line="276" w:lineRule="auto"/>
        <w:jc w:val="both"/>
        <w:rPr>
          <w:bCs/>
          <w:sz w:val="22"/>
          <w:szCs w:val="28"/>
          <w:lang w:val="es-ES_tradnl"/>
        </w:rPr>
      </w:pPr>
    </w:p>
    <w:p w14:paraId="21A66DC6" w14:textId="0C3F793A" w:rsidR="006E47FA" w:rsidRPr="00543528" w:rsidRDefault="006E47FA" w:rsidP="0089500A">
      <w:p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 xml:space="preserve">Sin perjuicio de lo anterior, NO serán </w:t>
      </w:r>
      <w:r w:rsidR="00DB0A32" w:rsidRPr="00543528">
        <w:rPr>
          <w:bCs/>
          <w:sz w:val="22"/>
          <w:szCs w:val="28"/>
          <w:lang w:val="es-ES_tradnl"/>
        </w:rPr>
        <w:t xml:space="preserve">calificados como </w:t>
      </w:r>
      <w:proofErr w:type="spellStart"/>
      <w:r w:rsidRPr="00543528">
        <w:rPr>
          <w:bCs/>
          <w:sz w:val="22"/>
          <w:szCs w:val="28"/>
          <w:lang w:val="es-ES_tradnl"/>
        </w:rPr>
        <w:t>PR</w:t>
      </w:r>
      <w:r w:rsidR="00DB0A32" w:rsidRPr="00543528">
        <w:rPr>
          <w:bCs/>
          <w:sz w:val="22"/>
          <w:szCs w:val="28"/>
          <w:lang w:val="es-ES_tradnl"/>
        </w:rPr>
        <w:t>i</w:t>
      </w:r>
      <w:r w:rsidRPr="00543528">
        <w:rPr>
          <w:bCs/>
          <w:sz w:val="22"/>
          <w:szCs w:val="28"/>
          <w:lang w:val="es-ES_tradnl"/>
        </w:rPr>
        <w:t>M</w:t>
      </w:r>
      <w:proofErr w:type="spellEnd"/>
      <w:r w:rsidRPr="00543528">
        <w:rPr>
          <w:bCs/>
          <w:sz w:val="22"/>
          <w:szCs w:val="28"/>
          <w:lang w:val="es-ES_tradnl"/>
        </w:rPr>
        <w:t xml:space="preserve"> aquellos proyectos que:</w:t>
      </w:r>
    </w:p>
    <w:p w14:paraId="40DF8846" w14:textId="77777777" w:rsidR="006E47FA" w:rsidRPr="00543528" w:rsidRDefault="006E47FA" w:rsidP="0089500A">
      <w:pPr>
        <w:spacing w:line="276" w:lineRule="auto"/>
        <w:jc w:val="both"/>
        <w:rPr>
          <w:bCs/>
          <w:sz w:val="22"/>
          <w:szCs w:val="28"/>
          <w:lang w:val="es-ES_tradnl"/>
        </w:rPr>
      </w:pPr>
    </w:p>
    <w:p w14:paraId="6E1FC15D" w14:textId="1739905E" w:rsidR="008C64FB" w:rsidRPr="00543528" w:rsidRDefault="008C64FB" w:rsidP="0089500A">
      <w:pPr>
        <w:pStyle w:val="Prrafodelista"/>
        <w:numPr>
          <w:ilvl w:val="0"/>
          <w:numId w:val="7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 xml:space="preserve">Incluyan a grupos vulnerables establecidos por </w:t>
      </w:r>
      <w:r w:rsidR="009B3F4B" w:rsidRPr="00543528">
        <w:rPr>
          <w:bCs/>
          <w:sz w:val="22"/>
          <w:szCs w:val="28"/>
          <w:lang w:val="es-ES_tradnl"/>
        </w:rPr>
        <w:t>la OPS y CIOMS</w:t>
      </w:r>
      <w:r w:rsidR="009B3F4B" w:rsidRPr="00543528">
        <w:rPr>
          <w:rStyle w:val="Refdenotaalpie"/>
          <w:bCs/>
          <w:sz w:val="22"/>
          <w:szCs w:val="28"/>
          <w:lang w:val="es-ES_tradnl"/>
        </w:rPr>
        <w:footnoteReference w:id="1"/>
      </w:r>
      <w:r w:rsidR="009B3F4B" w:rsidRPr="00543528">
        <w:rPr>
          <w:bCs/>
          <w:sz w:val="22"/>
          <w:szCs w:val="28"/>
          <w:lang w:val="es-ES_tradnl"/>
        </w:rPr>
        <w:t xml:space="preserve"> (201</w:t>
      </w:r>
      <w:r w:rsidR="00DA44FA" w:rsidRPr="00543528">
        <w:rPr>
          <w:bCs/>
          <w:sz w:val="22"/>
          <w:szCs w:val="28"/>
          <w:lang w:val="es-ES_tradnl"/>
        </w:rPr>
        <w:t>7</w:t>
      </w:r>
      <w:r w:rsidR="009B3F4B" w:rsidRPr="00543528">
        <w:rPr>
          <w:bCs/>
          <w:sz w:val="22"/>
          <w:szCs w:val="28"/>
          <w:lang w:val="es-ES_tradnl"/>
        </w:rPr>
        <w:t>), así como los lineamentos en esta materia propuestos por la ANID</w:t>
      </w:r>
      <w:r w:rsidR="009B3F4B" w:rsidRPr="00543528">
        <w:rPr>
          <w:rStyle w:val="Refdenotaalpie"/>
          <w:bCs/>
          <w:sz w:val="22"/>
          <w:szCs w:val="28"/>
          <w:lang w:val="es-ES_tradnl"/>
        </w:rPr>
        <w:footnoteReference w:id="2"/>
      </w:r>
      <w:r w:rsidR="009B3F4B" w:rsidRPr="00543528">
        <w:rPr>
          <w:bCs/>
          <w:sz w:val="22"/>
          <w:szCs w:val="28"/>
          <w:lang w:val="es-ES_tradnl"/>
        </w:rPr>
        <w:t xml:space="preserve"> (s.f.).</w:t>
      </w:r>
    </w:p>
    <w:p w14:paraId="19E6C4FA" w14:textId="39A451E7" w:rsidR="006E47FA" w:rsidRPr="00BB737B" w:rsidRDefault="006E47FA" w:rsidP="0089500A">
      <w:pPr>
        <w:pStyle w:val="Prrafodelista"/>
        <w:numPr>
          <w:ilvl w:val="0"/>
          <w:numId w:val="7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543528">
        <w:rPr>
          <w:bCs/>
          <w:sz w:val="22"/>
          <w:szCs w:val="28"/>
          <w:lang w:val="es-ES_tradnl"/>
        </w:rPr>
        <w:t xml:space="preserve">Requieran revelar datos sensibles </w:t>
      </w:r>
      <w:r w:rsidR="009B3F4B" w:rsidRPr="00543528">
        <w:rPr>
          <w:bCs/>
          <w:sz w:val="22"/>
          <w:szCs w:val="28"/>
          <w:lang w:val="es-ES_tradnl"/>
        </w:rPr>
        <w:t>según lo dispuesto en la Ley 19.618</w:t>
      </w:r>
      <w:r w:rsidR="00DA44FA" w:rsidRPr="00543528">
        <w:rPr>
          <w:rStyle w:val="Refdenotaalpie"/>
          <w:bCs/>
          <w:sz w:val="22"/>
          <w:szCs w:val="28"/>
          <w:lang w:val="es-ES_tradnl"/>
        </w:rPr>
        <w:footnoteReference w:id="3"/>
      </w:r>
      <w:r w:rsidR="009B3F4B" w:rsidRPr="00543528">
        <w:rPr>
          <w:bCs/>
          <w:sz w:val="22"/>
          <w:szCs w:val="28"/>
          <w:lang w:val="es-ES_tradnl"/>
        </w:rPr>
        <w:t xml:space="preserve"> sobre la protección de la vida privada, tales </w:t>
      </w:r>
      <w:r w:rsidRPr="00543528">
        <w:rPr>
          <w:bCs/>
          <w:sz w:val="22"/>
          <w:szCs w:val="28"/>
          <w:lang w:val="es-ES_tradnl"/>
        </w:rPr>
        <w:t>como: origen racial o étnico</w:t>
      </w:r>
      <w:r w:rsidR="009B3F4B" w:rsidRPr="00543528">
        <w:rPr>
          <w:bCs/>
          <w:sz w:val="22"/>
          <w:szCs w:val="28"/>
          <w:lang w:val="es-ES_tradnl"/>
        </w:rPr>
        <w:t>,</w:t>
      </w:r>
      <w:r w:rsidRPr="00543528">
        <w:rPr>
          <w:bCs/>
          <w:sz w:val="22"/>
          <w:szCs w:val="28"/>
          <w:lang w:val="es-ES_tradnl"/>
        </w:rPr>
        <w:t xml:space="preserve"> opiniones políticas</w:t>
      </w:r>
      <w:r w:rsidR="009B3F4B" w:rsidRPr="00543528">
        <w:rPr>
          <w:bCs/>
          <w:sz w:val="22"/>
          <w:szCs w:val="28"/>
          <w:lang w:val="es-ES_tradnl"/>
        </w:rPr>
        <w:t>,</w:t>
      </w:r>
      <w:r w:rsidRPr="00543528">
        <w:rPr>
          <w:bCs/>
          <w:sz w:val="22"/>
          <w:szCs w:val="28"/>
          <w:lang w:val="es-ES_tradnl"/>
        </w:rPr>
        <w:t xml:space="preserve"> creencias religiosas o filosóficas</w:t>
      </w:r>
      <w:r w:rsidR="009B3F4B" w:rsidRPr="00543528">
        <w:rPr>
          <w:bCs/>
          <w:sz w:val="22"/>
          <w:szCs w:val="28"/>
          <w:lang w:val="es-ES_tradnl"/>
        </w:rPr>
        <w:t>,</w:t>
      </w:r>
      <w:r w:rsidR="008C64FB" w:rsidRPr="00543528">
        <w:rPr>
          <w:bCs/>
          <w:sz w:val="22"/>
          <w:szCs w:val="28"/>
          <w:lang w:val="es-ES_tradnl"/>
        </w:rPr>
        <w:t xml:space="preserve"> </w:t>
      </w:r>
      <w:r w:rsidRPr="00543528">
        <w:rPr>
          <w:bCs/>
          <w:sz w:val="22"/>
          <w:szCs w:val="28"/>
          <w:lang w:val="es-ES_tradnl"/>
        </w:rPr>
        <w:t>afiliación sindical</w:t>
      </w:r>
      <w:r w:rsidR="009B3F4B" w:rsidRPr="00543528">
        <w:rPr>
          <w:bCs/>
          <w:sz w:val="22"/>
          <w:szCs w:val="28"/>
          <w:lang w:val="es-ES_tradnl"/>
        </w:rPr>
        <w:t>,</w:t>
      </w:r>
      <w:r w:rsidRPr="00543528">
        <w:rPr>
          <w:bCs/>
          <w:sz w:val="22"/>
          <w:szCs w:val="28"/>
          <w:lang w:val="es-ES_tradnl"/>
        </w:rPr>
        <w:t xml:space="preserve"> salud física o mental de una persona, incluida la prestación </w:t>
      </w:r>
      <w:r w:rsidRPr="00BB737B">
        <w:rPr>
          <w:bCs/>
          <w:sz w:val="22"/>
          <w:szCs w:val="28"/>
          <w:lang w:val="es-ES_tradnl"/>
        </w:rPr>
        <w:t>de servicios de atención sanitaria</w:t>
      </w:r>
      <w:r w:rsidR="009B3F4B">
        <w:rPr>
          <w:bCs/>
          <w:sz w:val="22"/>
          <w:szCs w:val="28"/>
          <w:lang w:val="es-ES_tradnl"/>
        </w:rPr>
        <w:t>,</w:t>
      </w:r>
      <w:r w:rsidRPr="00BB737B">
        <w:rPr>
          <w:bCs/>
          <w:sz w:val="22"/>
          <w:szCs w:val="28"/>
          <w:lang w:val="es-ES_tradnl"/>
        </w:rPr>
        <w:t xml:space="preserve"> vida sexual o a la orientación sexual</w:t>
      </w:r>
      <w:r w:rsidR="009B3F4B">
        <w:rPr>
          <w:bCs/>
          <w:sz w:val="22"/>
          <w:szCs w:val="28"/>
          <w:lang w:val="es-ES_tradnl"/>
        </w:rPr>
        <w:t>,</w:t>
      </w:r>
      <w:r w:rsidRPr="00BB737B">
        <w:rPr>
          <w:bCs/>
          <w:sz w:val="22"/>
          <w:szCs w:val="28"/>
          <w:lang w:val="es-ES_tradnl"/>
        </w:rPr>
        <w:t xml:space="preserve"> </w:t>
      </w:r>
      <w:r w:rsidR="008C64FB" w:rsidRPr="00BB737B">
        <w:rPr>
          <w:bCs/>
          <w:sz w:val="22"/>
          <w:szCs w:val="28"/>
          <w:lang w:val="es-ES_tradnl"/>
        </w:rPr>
        <w:t>g</w:t>
      </w:r>
      <w:r w:rsidRPr="00BB737B">
        <w:rPr>
          <w:bCs/>
          <w:sz w:val="22"/>
          <w:szCs w:val="28"/>
          <w:lang w:val="es-ES_tradnl"/>
        </w:rPr>
        <w:t>enéticos o biométricos tratados para identificar de manera unívoca a una persona física</w:t>
      </w:r>
      <w:r w:rsidR="009B3F4B">
        <w:rPr>
          <w:bCs/>
          <w:sz w:val="22"/>
          <w:szCs w:val="28"/>
          <w:lang w:val="es-ES_tradnl"/>
        </w:rPr>
        <w:t>.</w:t>
      </w:r>
    </w:p>
    <w:p w14:paraId="451F63B1" w14:textId="70A4207A" w:rsidR="006E47FA" w:rsidRPr="00BB737B" w:rsidRDefault="006E47FA" w:rsidP="0089500A">
      <w:pPr>
        <w:pStyle w:val="Prrafodelista"/>
        <w:numPr>
          <w:ilvl w:val="0"/>
          <w:numId w:val="7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BB737B">
        <w:rPr>
          <w:bCs/>
          <w:sz w:val="22"/>
          <w:szCs w:val="28"/>
          <w:lang w:val="es-ES_tradnl"/>
        </w:rPr>
        <w:t>Impliquen grupos en los que se requiere el permiso de un "guardián" para el acceso inicial a sus miembros.</w:t>
      </w:r>
    </w:p>
    <w:p w14:paraId="604051F8" w14:textId="135854B6" w:rsidR="006E47FA" w:rsidRPr="00BB737B" w:rsidRDefault="006E47FA" w:rsidP="0089500A">
      <w:pPr>
        <w:pStyle w:val="Prrafodelista"/>
        <w:numPr>
          <w:ilvl w:val="0"/>
          <w:numId w:val="7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BB737B">
        <w:rPr>
          <w:bCs/>
          <w:sz w:val="22"/>
          <w:szCs w:val="28"/>
          <w:lang w:val="es-ES_tradnl"/>
        </w:rPr>
        <w:t>Impliquen engaño o que se lleve a cabo sin el consentimiento pleno e informado de los participantes en el momento de realizar el estudio.</w:t>
      </w:r>
    </w:p>
    <w:p w14:paraId="1E957AAD" w14:textId="79CC2416" w:rsidR="006E47FA" w:rsidRPr="00BB737B" w:rsidRDefault="006E47FA" w:rsidP="0089500A">
      <w:pPr>
        <w:pStyle w:val="Prrafodelista"/>
        <w:numPr>
          <w:ilvl w:val="0"/>
          <w:numId w:val="7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BB737B">
        <w:rPr>
          <w:bCs/>
          <w:sz w:val="22"/>
          <w:szCs w:val="28"/>
          <w:lang w:val="es-ES_tradnl"/>
        </w:rPr>
        <w:lastRenderedPageBreak/>
        <w:t>Impliquen el acceso a registros de información personal o confidencial, tales como información genética, biométrica u otra información biológica.</w:t>
      </w:r>
    </w:p>
    <w:p w14:paraId="679001AE" w14:textId="4A54EE89" w:rsidR="006E47FA" w:rsidRPr="00BB737B" w:rsidRDefault="006E47FA" w:rsidP="0089500A">
      <w:pPr>
        <w:pStyle w:val="Prrafodelista"/>
        <w:numPr>
          <w:ilvl w:val="0"/>
          <w:numId w:val="7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BB737B">
        <w:rPr>
          <w:bCs/>
          <w:sz w:val="22"/>
          <w:szCs w:val="28"/>
          <w:lang w:val="es-ES_tradnl"/>
        </w:rPr>
        <w:t>Induzcan estrés psicológico, ansiedad o humillación</w:t>
      </w:r>
      <w:r w:rsidR="008C64FB" w:rsidRPr="00BB737B">
        <w:rPr>
          <w:bCs/>
          <w:sz w:val="22"/>
          <w:szCs w:val="28"/>
          <w:lang w:val="es-ES_tradnl"/>
        </w:rPr>
        <w:t>,</w:t>
      </w:r>
      <w:r w:rsidRPr="00BB737B">
        <w:rPr>
          <w:bCs/>
          <w:sz w:val="22"/>
          <w:szCs w:val="28"/>
          <w:lang w:val="es-ES_tradnl"/>
        </w:rPr>
        <w:t xml:space="preserve"> o causar más que un dolor mínimo.</w:t>
      </w:r>
    </w:p>
    <w:p w14:paraId="55A54B6C" w14:textId="45480977" w:rsidR="006E47FA" w:rsidRDefault="006E47FA" w:rsidP="0089500A">
      <w:pPr>
        <w:pStyle w:val="Prrafodelista"/>
        <w:numPr>
          <w:ilvl w:val="0"/>
          <w:numId w:val="7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 w:rsidRPr="00BB737B">
        <w:rPr>
          <w:bCs/>
          <w:sz w:val="22"/>
          <w:szCs w:val="28"/>
          <w:lang w:val="es-ES_tradnl"/>
        </w:rPr>
        <w:t>Impliquen intervenciones intrusivas: administración de fármacos u otras sustancias, ejercicio físico vigoroso o técnicas como la hipnoterapia.</w:t>
      </w:r>
    </w:p>
    <w:p w14:paraId="0EDD4B22" w14:textId="3E20AC72" w:rsidR="00F77552" w:rsidRPr="00BB737B" w:rsidRDefault="00F77552" w:rsidP="0089500A">
      <w:pPr>
        <w:pStyle w:val="Prrafodelista"/>
        <w:numPr>
          <w:ilvl w:val="0"/>
          <w:numId w:val="7"/>
        </w:numPr>
        <w:spacing w:line="276" w:lineRule="auto"/>
        <w:jc w:val="both"/>
        <w:rPr>
          <w:bCs/>
          <w:sz w:val="22"/>
          <w:szCs w:val="28"/>
          <w:lang w:val="es-ES_tradnl"/>
        </w:rPr>
      </w:pPr>
      <w:r>
        <w:rPr>
          <w:bCs/>
          <w:sz w:val="22"/>
          <w:szCs w:val="28"/>
          <w:lang w:val="es-ES_tradnl"/>
        </w:rPr>
        <w:t>Quedarán exentos de estas consideraciones los proyectos mencionados en el punto 1 del apartado anterior.</w:t>
      </w:r>
    </w:p>
    <w:p w14:paraId="2D064F9E" w14:textId="77777777" w:rsidR="006E47FA" w:rsidRPr="00543528" w:rsidRDefault="006E47FA" w:rsidP="0089500A">
      <w:pPr>
        <w:spacing w:line="276" w:lineRule="auto"/>
        <w:jc w:val="both"/>
        <w:rPr>
          <w:b/>
          <w:sz w:val="22"/>
          <w:szCs w:val="28"/>
          <w:lang w:val="es-ES_tradnl"/>
        </w:rPr>
      </w:pPr>
    </w:p>
    <w:p w14:paraId="66922896" w14:textId="77777777" w:rsidR="0089500A" w:rsidRPr="00543528" w:rsidRDefault="0089500A" w:rsidP="0089500A">
      <w:pPr>
        <w:spacing w:line="276" w:lineRule="auto"/>
        <w:jc w:val="both"/>
        <w:rPr>
          <w:b/>
          <w:sz w:val="22"/>
          <w:szCs w:val="28"/>
          <w:lang w:val="es-ES_tradnl"/>
        </w:rPr>
      </w:pPr>
    </w:p>
    <w:p w14:paraId="373EB6FE" w14:textId="77777777" w:rsidR="00E04A93" w:rsidRPr="00543528" w:rsidRDefault="00E04A93" w:rsidP="0089500A">
      <w:pPr>
        <w:spacing w:line="276" w:lineRule="auto"/>
        <w:jc w:val="both"/>
        <w:rPr>
          <w:b/>
          <w:sz w:val="22"/>
          <w:szCs w:val="28"/>
          <w:lang w:val="es-ES_tradnl"/>
        </w:rPr>
      </w:pPr>
    </w:p>
    <w:p w14:paraId="12D6C10B" w14:textId="0B70DBEC" w:rsidR="00150E0A" w:rsidRPr="00543528" w:rsidRDefault="00150E0A" w:rsidP="0089500A">
      <w:pPr>
        <w:spacing w:line="276" w:lineRule="auto"/>
        <w:jc w:val="both"/>
        <w:rPr>
          <w:sz w:val="22"/>
          <w:szCs w:val="28"/>
          <w:lang w:val="es-ES_tradnl"/>
        </w:rPr>
      </w:pPr>
      <w:r w:rsidRPr="00543528">
        <w:rPr>
          <w:sz w:val="22"/>
          <w:szCs w:val="28"/>
          <w:lang w:val="es-ES_tradnl"/>
        </w:rPr>
        <w:t xml:space="preserve">Con base a la información revisada, señale si </w:t>
      </w:r>
      <w:r w:rsidR="00AD11EC" w:rsidRPr="00543528">
        <w:rPr>
          <w:sz w:val="22"/>
          <w:szCs w:val="28"/>
          <w:lang w:val="es-ES_tradnl"/>
        </w:rPr>
        <w:t>el</w:t>
      </w:r>
      <w:r w:rsidRPr="00543528">
        <w:rPr>
          <w:sz w:val="22"/>
          <w:szCs w:val="28"/>
          <w:lang w:val="es-ES_tradnl"/>
        </w:rPr>
        <w:t xml:space="preserve"> proyecto </w:t>
      </w:r>
      <w:r w:rsidR="00AD11EC" w:rsidRPr="00543528">
        <w:rPr>
          <w:sz w:val="22"/>
          <w:szCs w:val="28"/>
          <w:lang w:val="es-ES_tradnl"/>
        </w:rPr>
        <w:t xml:space="preserve">presentado </w:t>
      </w:r>
      <w:r w:rsidRPr="00543528">
        <w:rPr>
          <w:sz w:val="22"/>
          <w:szCs w:val="28"/>
          <w:lang w:val="es-ES_tradnl"/>
        </w:rPr>
        <w:t>puede ser considerado un P</w:t>
      </w:r>
      <w:r w:rsidR="0089500A" w:rsidRPr="00543528">
        <w:rPr>
          <w:sz w:val="22"/>
          <w:szCs w:val="28"/>
          <w:lang w:val="es-ES_tradnl"/>
        </w:rPr>
        <w:t xml:space="preserve">royecto de </w:t>
      </w:r>
      <w:r w:rsidR="00AD11EC" w:rsidRPr="00543528">
        <w:rPr>
          <w:sz w:val="22"/>
          <w:szCs w:val="28"/>
          <w:lang w:val="es-ES_tradnl"/>
        </w:rPr>
        <w:t xml:space="preserve">Investigación con </w:t>
      </w:r>
      <w:r w:rsidR="0089500A" w:rsidRPr="00543528">
        <w:rPr>
          <w:sz w:val="22"/>
          <w:szCs w:val="28"/>
          <w:lang w:val="es-ES_tradnl"/>
        </w:rPr>
        <w:t>Riesgo Mínimo</w:t>
      </w:r>
      <w:r w:rsidR="00F77552">
        <w:rPr>
          <w:sz w:val="22"/>
          <w:szCs w:val="28"/>
          <w:lang w:val="es-ES_tradnl"/>
        </w:rPr>
        <w:t>:</w:t>
      </w:r>
      <w:r w:rsidRPr="00543528">
        <w:rPr>
          <w:sz w:val="22"/>
          <w:szCs w:val="28"/>
          <w:lang w:val="es-ES_tradnl"/>
        </w:rPr>
        <w:t xml:space="preserve">      </w:t>
      </w:r>
    </w:p>
    <w:p w14:paraId="475796FB" w14:textId="4D58B4E0" w:rsidR="00150E0A" w:rsidRPr="00543528" w:rsidRDefault="00150E0A" w:rsidP="0089500A">
      <w:pPr>
        <w:spacing w:line="276" w:lineRule="auto"/>
        <w:jc w:val="both"/>
        <w:rPr>
          <w:sz w:val="22"/>
          <w:szCs w:val="28"/>
          <w:lang w:val="es-ES_tradnl"/>
        </w:rPr>
      </w:pPr>
    </w:p>
    <w:p w14:paraId="405D7F14" w14:textId="5F1FC852" w:rsidR="00150E0A" w:rsidRPr="00543528" w:rsidRDefault="00150E0A" w:rsidP="00AD11EC">
      <w:pPr>
        <w:spacing w:line="276" w:lineRule="auto"/>
        <w:jc w:val="center"/>
        <w:rPr>
          <w:sz w:val="22"/>
          <w:szCs w:val="28"/>
          <w:lang w:val="es-ES_tradnl"/>
        </w:rPr>
      </w:pPr>
      <w:r w:rsidRPr="00543528">
        <w:rPr>
          <w:noProof/>
          <w:sz w:val="22"/>
          <w:szCs w:val="28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FA2A9" wp14:editId="5FC4A5DC">
                <wp:simplePos x="0" y="0"/>
                <wp:positionH relativeFrom="column">
                  <wp:posOffset>3592298</wp:posOffset>
                </wp:positionH>
                <wp:positionV relativeFrom="paragraph">
                  <wp:posOffset>15093</wp:posOffset>
                </wp:positionV>
                <wp:extent cx="178627" cy="148856"/>
                <wp:effectExtent l="0" t="0" r="12065" b="16510"/>
                <wp:wrapNone/>
                <wp:docPr id="132548730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7" cy="1488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863BE" id="Rectángulo 2" o:spid="_x0000_s1026" style="position:absolute;margin-left:282.85pt;margin-top:1.2pt;width:14.0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" filled="f" strokecolor="#091723 [484]" strokeweight="1pt"/>
            </w:pict>
          </mc:Fallback>
        </mc:AlternateContent>
      </w:r>
      <w:r w:rsidRPr="00543528">
        <w:rPr>
          <w:noProof/>
          <w:sz w:val="22"/>
          <w:szCs w:val="28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7480C" wp14:editId="4AC86980">
                <wp:simplePos x="0" y="0"/>
                <wp:positionH relativeFrom="column">
                  <wp:posOffset>2211277</wp:posOffset>
                </wp:positionH>
                <wp:positionV relativeFrom="paragraph">
                  <wp:posOffset>14989</wp:posOffset>
                </wp:positionV>
                <wp:extent cx="178627" cy="148856"/>
                <wp:effectExtent l="0" t="0" r="12065" b="16510"/>
                <wp:wrapNone/>
                <wp:docPr id="98455381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7" cy="1488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C4DC9" id="Rectángulo 2" o:spid="_x0000_s1026" style="position:absolute;margin-left:174.1pt;margin-top:1.2pt;width:14.0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" filled="f" strokecolor="#091723 [484]" strokeweight="1pt"/>
            </w:pict>
          </mc:Fallback>
        </mc:AlternateContent>
      </w:r>
      <w:r w:rsidRPr="00543528">
        <w:rPr>
          <w:sz w:val="22"/>
          <w:szCs w:val="28"/>
          <w:lang w:val="es-ES_tradnl"/>
        </w:rPr>
        <w:t xml:space="preserve">Sí                       </w:t>
      </w:r>
      <w:r w:rsidRPr="00543528">
        <w:rPr>
          <w:sz w:val="22"/>
          <w:szCs w:val="28"/>
          <w:lang w:val="es-ES_tradnl"/>
        </w:rPr>
        <w:tab/>
        <w:t>No</w:t>
      </w:r>
    </w:p>
    <w:p w14:paraId="3BF881CF" w14:textId="5C88BA7F" w:rsidR="009B3F4B" w:rsidRPr="00543528" w:rsidRDefault="009B3F4B" w:rsidP="0089500A">
      <w:pPr>
        <w:spacing w:line="276" w:lineRule="auto"/>
        <w:jc w:val="both"/>
        <w:rPr>
          <w:sz w:val="28"/>
          <w:szCs w:val="28"/>
          <w:lang w:val="es-ES_tradnl"/>
        </w:rPr>
      </w:pPr>
    </w:p>
    <w:sectPr w:rsidR="009B3F4B" w:rsidRPr="00543528" w:rsidSect="0089500A">
      <w:headerReference w:type="default" r:id="rId7"/>
      <w:footerReference w:type="default" r:id="rId8"/>
      <w:pgSz w:w="12240" w:h="15840" w:code="1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7190" w14:textId="77777777" w:rsidR="005F558E" w:rsidRDefault="005F558E" w:rsidP="006055C4">
      <w:r>
        <w:separator/>
      </w:r>
    </w:p>
  </w:endnote>
  <w:endnote w:type="continuationSeparator" w:id="0">
    <w:p w14:paraId="3B385082" w14:textId="77777777" w:rsidR="005F558E" w:rsidRDefault="005F558E" w:rsidP="0060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8400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2" w:name="_Hlk152585738" w:displacedByCustomXml="prev"/>
          <w:bookmarkStart w:id="3" w:name="_Hlk152585739" w:displacedByCustomXml="prev"/>
          <w:p w14:paraId="3D601D91" w14:textId="5DE2F152" w:rsidR="00543528" w:rsidRPr="0049653D" w:rsidRDefault="00543528" w:rsidP="00543528">
            <w:pPr>
              <w:tabs>
                <w:tab w:val="left" w:pos="8157"/>
              </w:tabs>
              <w:rPr>
                <w:sz w:val="20"/>
                <w:szCs w:val="20"/>
                <w:lang w:val="es-MX" w:eastAsia="es-ES"/>
              </w:rPr>
            </w:pPr>
            <w:r w:rsidRPr="0049653D">
              <w:rPr>
                <w:noProof/>
                <w:sz w:val="20"/>
                <w:szCs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38AA3" wp14:editId="560A56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5372100" cy="0"/>
                      <wp:effectExtent l="0" t="0" r="0" b="0"/>
                      <wp:wrapNone/>
                      <wp:docPr id="2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A8AA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2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CIIeFdkAAAAGAQAADwAAAAAAAAAAAAAAAAAKBAAAZHJzL2Rvd25yZXYueG1s&#10;UEsFBgAAAAAEAAQA8wAAABAFAAAAAA==&#10;"/>
                  </w:pict>
                </mc:Fallback>
              </mc:AlternateContent>
            </w:r>
            <w:r>
              <w:tab/>
            </w:r>
          </w:p>
          <w:p w14:paraId="0BE71149" w14:textId="51350A86" w:rsidR="00A17641" w:rsidRPr="00496F8B" w:rsidRDefault="00543528" w:rsidP="00543528">
            <w:pPr>
              <w:jc w:val="center"/>
              <w:rPr>
                <w:sz w:val="20"/>
                <w:szCs w:val="20"/>
                <w:lang w:val="es-MX" w:eastAsia="es-ES"/>
              </w:rPr>
            </w:pPr>
            <w:r w:rsidRPr="0049653D">
              <w:rPr>
                <w:sz w:val="20"/>
                <w:szCs w:val="20"/>
                <w:lang w:val="es-MX" w:eastAsia="es-ES"/>
              </w:rPr>
              <w:t xml:space="preserve">Web: </w:t>
            </w:r>
            <w:hyperlink r:id="rId1" w:history="1">
              <w:r w:rsidRPr="0049653D">
                <w:rPr>
                  <w:sz w:val="20"/>
                  <w:szCs w:val="20"/>
                  <w:lang w:val="es-ES_tradnl" w:eastAsia="es-ES"/>
                </w:rPr>
                <w:t>http://cec.utalca.cl/</w:t>
              </w:r>
            </w:hyperlink>
            <w:r w:rsidRPr="0049653D">
              <w:rPr>
                <w:sz w:val="20"/>
                <w:szCs w:val="20"/>
                <w:lang w:val="es-MX" w:eastAsia="es-ES"/>
              </w:rPr>
              <w:t xml:space="preserve"> Teléfono 56-71-220 3065, cec@utalca.cl, Casilla 747, Talca</w:t>
            </w:r>
            <w:bookmarkEnd w:id="3"/>
            <w:bookmarkEnd w:id="2"/>
            <w:r>
              <w:rPr>
                <w:sz w:val="20"/>
                <w:szCs w:val="20"/>
                <w:lang w:val="es-MX" w:eastAsia="es-ES"/>
              </w:rPr>
              <w:tab/>
              <w:t xml:space="preserve">        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BABF" w14:textId="77777777" w:rsidR="005F558E" w:rsidRDefault="005F558E" w:rsidP="006055C4">
      <w:r>
        <w:separator/>
      </w:r>
    </w:p>
  </w:footnote>
  <w:footnote w:type="continuationSeparator" w:id="0">
    <w:p w14:paraId="50A5DE41" w14:textId="77777777" w:rsidR="005F558E" w:rsidRDefault="005F558E" w:rsidP="006055C4">
      <w:r>
        <w:continuationSeparator/>
      </w:r>
    </w:p>
  </w:footnote>
  <w:footnote w:id="1">
    <w:p w14:paraId="1AD680BE" w14:textId="1285ED73" w:rsidR="009B3F4B" w:rsidRPr="00E534A5" w:rsidRDefault="009B3F4B" w:rsidP="009B3F4B">
      <w:pPr>
        <w:pStyle w:val="Textonotapie"/>
        <w:rPr>
          <w:sz w:val="18"/>
          <w:szCs w:val="18"/>
          <w:lang w:val="es-ES_tradnl"/>
        </w:rPr>
      </w:pPr>
      <w:r w:rsidRPr="00E534A5">
        <w:rPr>
          <w:rStyle w:val="Refdenotaalpie"/>
          <w:sz w:val="18"/>
          <w:szCs w:val="18"/>
        </w:rPr>
        <w:footnoteRef/>
      </w:r>
      <w:r w:rsidRPr="00E534A5">
        <w:rPr>
          <w:sz w:val="18"/>
          <w:szCs w:val="18"/>
        </w:rPr>
        <w:t xml:space="preserve"> </w:t>
      </w:r>
      <w:r w:rsidRPr="00E534A5">
        <w:rPr>
          <w:sz w:val="18"/>
          <w:szCs w:val="18"/>
          <w:lang w:val="es-ES_tradnl"/>
        </w:rPr>
        <w:t xml:space="preserve">Organización Panamericana de la Salud y Consejo de Organizaciones Internacionales de las Ciencias Médica. </w:t>
      </w:r>
    </w:p>
    <w:p w14:paraId="34DDF77F" w14:textId="282452E5" w:rsidR="00DA44FA" w:rsidRPr="00E534A5" w:rsidRDefault="00DA44FA" w:rsidP="009B3F4B">
      <w:pPr>
        <w:pStyle w:val="Textonotapie"/>
        <w:rPr>
          <w:sz w:val="18"/>
          <w:szCs w:val="18"/>
        </w:rPr>
      </w:pPr>
      <w:hyperlink r:id="rId1" w:history="1">
        <w:r w:rsidRPr="00E534A5">
          <w:rPr>
            <w:rStyle w:val="Hipervnculo"/>
            <w:sz w:val="18"/>
            <w:szCs w:val="18"/>
            <w:shd w:val="clear" w:color="auto" w:fill="FFFFFF"/>
          </w:rPr>
          <w:t>Pautas éticas internacionales para la investigación relacionada con la salud con seres humanos (CIOMS).</w:t>
        </w:r>
      </w:hyperlink>
    </w:p>
  </w:footnote>
  <w:footnote w:id="2">
    <w:p w14:paraId="25448D84" w14:textId="1C83854C" w:rsidR="009B3F4B" w:rsidRPr="00E534A5" w:rsidRDefault="009B3F4B">
      <w:pPr>
        <w:pStyle w:val="Textonotapie"/>
        <w:rPr>
          <w:sz w:val="18"/>
          <w:szCs w:val="18"/>
          <w:lang w:val="es-ES_tradnl"/>
        </w:rPr>
      </w:pPr>
      <w:r w:rsidRPr="00E534A5">
        <w:rPr>
          <w:rStyle w:val="Refdenotaalpie"/>
          <w:sz w:val="18"/>
          <w:szCs w:val="18"/>
        </w:rPr>
        <w:footnoteRef/>
      </w:r>
      <w:r w:rsidRPr="00E534A5">
        <w:rPr>
          <w:sz w:val="18"/>
          <w:szCs w:val="18"/>
        </w:rPr>
        <w:t xml:space="preserve"> </w:t>
      </w:r>
      <w:r w:rsidRPr="00E534A5">
        <w:rPr>
          <w:sz w:val="18"/>
          <w:szCs w:val="18"/>
          <w:lang w:val="es-ES_tradnl"/>
        </w:rPr>
        <w:t>Agencia Nacional de Investigación y Desarrollo</w:t>
      </w:r>
    </w:p>
    <w:p w14:paraId="5CBEFA42" w14:textId="1D337781" w:rsidR="00DA44FA" w:rsidRPr="00E534A5" w:rsidRDefault="00DA44FA">
      <w:pPr>
        <w:pStyle w:val="Textonotapie"/>
        <w:rPr>
          <w:sz w:val="18"/>
          <w:szCs w:val="18"/>
          <w:lang w:val="es-ES_tradnl"/>
        </w:rPr>
      </w:pPr>
      <w:hyperlink r:id="rId2" w:history="1">
        <w:r w:rsidRPr="00E534A5">
          <w:rPr>
            <w:rStyle w:val="Hipervnculo"/>
            <w:sz w:val="18"/>
            <w:szCs w:val="18"/>
          </w:rPr>
          <w:t>-</w:t>
        </w:r>
        <w:proofErr w:type="gramStart"/>
        <w:r w:rsidRPr="00E534A5">
          <w:rPr>
            <w:rStyle w:val="Hipervnculo"/>
            <w:sz w:val="18"/>
            <w:szCs w:val="18"/>
          </w:rPr>
          <w:t>Link</w:t>
        </w:r>
        <w:proofErr w:type="gramEnd"/>
        <w:r w:rsidRPr="00E534A5">
          <w:rPr>
            <w:rStyle w:val="Hipervnculo"/>
            <w:sz w:val="18"/>
            <w:szCs w:val="18"/>
          </w:rPr>
          <w:t xml:space="preserve"> de descarga</w:t>
        </w:r>
      </w:hyperlink>
    </w:p>
  </w:footnote>
  <w:footnote w:id="3">
    <w:p w14:paraId="552D921F" w14:textId="6A6C3289" w:rsidR="00DA44FA" w:rsidRPr="00150E0A" w:rsidRDefault="00DA44FA">
      <w:pPr>
        <w:pStyle w:val="Textonotapie"/>
        <w:rPr>
          <w:lang w:val="es-ES_tradnl"/>
        </w:rPr>
      </w:pPr>
      <w:r w:rsidRPr="00E534A5">
        <w:rPr>
          <w:rStyle w:val="Refdenotaalpie"/>
          <w:sz w:val="18"/>
          <w:szCs w:val="18"/>
        </w:rPr>
        <w:footnoteRef/>
      </w:r>
      <w:r w:rsidRPr="00E534A5">
        <w:rPr>
          <w:sz w:val="18"/>
          <w:szCs w:val="18"/>
        </w:rPr>
        <w:t xml:space="preserve"> </w:t>
      </w:r>
      <w:hyperlink r:id="rId3" w:history="1">
        <w:r w:rsidRPr="00E534A5">
          <w:rPr>
            <w:rStyle w:val="Hipervnculo"/>
            <w:sz w:val="18"/>
            <w:szCs w:val="18"/>
          </w:rPr>
          <w:t>Ley 19.628 Sobre protección de la vida privada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E8EE" w14:textId="77777777" w:rsidR="00A17641" w:rsidRPr="00D95CCA" w:rsidRDefault="00A17641" w:rsidP="00A17641">
    <w:pPr>
      <w:tabs>
        <w:tab w:val="center" w:pos="4252"/>
        <w:tab w:val="right" w:pos="8504"/>
      </w:tabs>
      <w:jc w:val="center"/>
      <w:rPr>
        <w:sz w:val="20"/>
        <w:szCs w:val="20"/>
        <w:lang w:val="es-ES_tradnl" w:eastAsia="es-ES"/>
      </w:rPr>
    </w:pPr>
    <w:bookmarkStart w:id="0" w:name="_Hlk152585722"/>
    <w:bookmarkStart w:id="1" w:name="_Hlk152585723"/>
    <w:r w:rsidRPr="00D95CCA">
      <w:rPr>
        <w:noProof/>
        <w:sz w:val="20"/>
        <w:szCs w:val="20"/>
        <w:lang w:val="es-ES_tradnl"/>
      </w:rPr>
      <w:drawing>
        <wp:inline distT="0" distB="0" distL="0" distR="0" wp14:anchorId="2A967F43" wp14:editId="6A9CF2DF">
          <wp:extent cx="542925" cy="685800"/>
          <wp:effectExtent l="0" t="0" r="9525" b="0"/>
          <wp:docPr id="1" name="Imagen 7" descr="logo UTALCA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UTALCA pequeñ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0BB37" w14:textId="77777777" w:rsidR="00A17641" w:rsidRPr="00D95CCA" w:rsidRDefault="00A17641" w:rsidP="00A17641">
    <w:pPr>
      <w:pBdr>
        <w:bottom w:val="single" w:sz="4" w:space="1" w:color="auto"/>
      </w:pBdr>
      <w:tabs>
        <w:tab w:val="center" w:pos="4252"/>
        <w:tab w:val="right" w:pos="8504"/>
      </w:tabs>
      <w:jc w:val="center"/>
      <w:rPr>
        <w:sz w:val="20"/>
        <w:szCs w:val="20"/>
        <w:lang w:val="es-ES_tradnl" w:eastAsia="es-ES"/>
      </w:rPr>
    </w:pPr>
    <w:r w:rsidRPr="00D95CCA">
      <w:rPr>
        <w:sz w:val="20"/>
        <w:szCs w:val="20"/>
        <w:lang w:val="es-MX" w:eastAsia="es-ES"/>
      </w:rPr>
      <w:t>Comité Ético Científico</w:t>
    </w:r>
    <w:r w:rsidRPr="00D95CCA">
      <w:rPr>
        <w:sz w:val="20"/>
        <w:szCs w:val="20"/>
        <w:lang w:val="es-MX" w:eastAsia="es-ES"/>
      </w:rPr>
      <w:br/>
    </w:r>
    <w:proofErr w:type="spellStart"/>
    <w:r w:rsidRPr="00D95CCA">
      <w:rPr>
        <w:sz w:val="20"/>
        <w:szCs w:val="20"/>
        <w:lang w:val="es-MX" w:eastAsia="es-ES"/>
      </w:rPr>
      <w:t>Reacreditado</w:t>
    </w:r>
    <w:proofErr w:type="spellEnd"/>
    <w:r w:rsidRPr="00D95CCA">
      <w:rPr>
        <w:sz w:val="20"/>
        <w:szCs w:val="20"/>
        <w:lang w:val="es-MX" w:eastAsia="es-ES"/>
      </w:rPr>
      <w:t xml:space="preserve"> por la Secretaría Ministerial de Salud del Maule en conformidad a la R. Ex. N°1976/28.09.22</w:t>
    </w:r>
  </w:p>
  <w:bookmarkEnd w:id="0"/>
  <w:bookmarkEnd w:id="1"/>
  <w:p w14:paraId="097DAC80" w14:textId="77777777" w:rsidR="00A17641" w:rsidRPr="00F94542" w:rsidRDefault="00A17641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51C8"/>
    <w:multiLevelType w:val="hybridMultilevel"/>
    <w:tmpl w:val="D2EC29EA"/>
    <w:lvl w:ilvl="0" w:tplc="47D4FE5C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50B0"/>
    <w:multiLevelType w:val="hybridMultilevel"/>
    <w:tmpl w:val="FA728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7B8A"/>
    <w:multiLevelType w:val="hybridMultilevel"/>
    <w:tmpl w:val="5DF0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0D05"/>
    <w:multiLevelType w:val="hybridMultilevel"/>
    <w:tmpl w:val="431C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97148"/>
    <w:multiLevelType w:val="hybridMultilevel"/>
    <w:tmpl w:val="2B0CED54"/>
    <w:lvl w:ilvl="0" w:tplc="D3BEC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4E48B474">
      <w:start w:val="3"/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Arial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C1ADC"/>
    <w:multiLevelType w:val="hybridMultilevel"/>
    <w:tmpl w:val="2910B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2086C"/>
    <w:multiLevelType w:val="hybridMultilevel"/>
    <w:tmpl w:val="75BAD7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82269">
    <w:abstractNumId w:val="4"/>
  </w:num>
  <w:num w:numId="2" w16cid:durableId="957415629">
    <w:abstractNumId w:val="6"/>
  </w:num>
  <w:num w:numId="3" w16cid:durableId="1143278354">
    <w:abstractNumId w:val="0"/>
  </w:num>
  <w:num w:numId="4" w16cid:durableId="1937204961">
    <w:abstractNumId w:val="3"/>
  </w:num>
  <w:num w:numId="5" w16cid:durableId="1902784223">
    <w:abstractNumId w:val="2"/>
  </w:num>
  <w:num w:numId="6" w16cid:durableId="722019152">
    <w:abstractNumId w:val="5"/>
  </w:num>
  <w:num w:numId="7" w16cid:durableId="40503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93"/>
    <w:rsid w:val="00066836"/>
    <w:rsid w:val="000C234E"/>
    <w:rsid w:val="000D2104"/>
    <w:rsid w:val="00115430"/>
    <w:rsid w:val="00115F2B"/>
    <w:rsid w:val="00150E0A"/>
    <w:rsid w:val="00234BE0"/>
    <w:rsid w:val="002755DB"/>
    <w:rsid w:val="002A7439"/>
    <w:rsid w:val="0038256E"/>
    <w:rsid w:val="003D78E5"/>
    <w:rsid w:val="003E2470"/>
    <w:rsid w:val="003E2DEA"/>
    <w:rsid w:val="00414036"/>
    <w:rsid w:val="004158CC"/>
    <w:rsid w:val="00427323"/>
    <w:rsid w:val="004301D0"/>
    <w:rsid w:val="00472639"/>
    <w:rsid w:val="00483823"/>
    <w:rsid w:val="00496F8B"/>
    <w:rsid w:val="00522ECF"/>
    <w:rsid w:val="00543528"/>
    <w:rsid w:val="00567F56"/>
    <w:rsid w:val="00572BBE"/>
    <w:rsid w:val="005A6BD5"/>
    <w:rsid w:val="005F558E"/>
    <w:rsid w:val="006055C4"/>
    <w:rsid w:val="00637740"/>
    <w:rsid w:val="006E47FA"/>
    <w:rsid w:val="00706A5A"/>
    <w:rsid w:val="007857D3"/>
    <w:rsid w:val="007D593D"/>
    <w:rsid w:val="007E12F7"/>
    <w:rsid w:val="00805D4C"/>
    <w:rsid w:val="008273F7"/>
    <w:rsid w:val="0084516B"/>
    <w:rsid w:val="0089500A"/>
    <w:rsid w:val="008B51EA"/>
    <w:rsid w:val="008C0F47"/>
    <w:rsid w:val="008C64FB"/>
    <w:rsid w:val="008E1F6D"/>
    <w:rsid w:val="008E5128"/>
    <w:rsid w:val="009000BF"/>
    <w:rsid w:val="0090078C"/>
    <w:rsid w:val="009A596D"/>
    <w:rsid w:val="009B3F4B"/>
    <w:rsid w:val="00A14D1E"/>
    <w:rsid w:val="00A17641"/>
    <w:rsid w:val="00A5202C"/>
    <w:rsid w:val="00A87E3B"/>
    <w:rsid w:val="00AD11EC"/>
    <w:rsid w:val="00BB737B"/>
    <w:rsid w:val="00BE00E4"/>
    <w:rsid w:val="00C5765A"/>
    <w:rsid w:val="00CE1E69"/>
    <w:rsid w:val="00D72CEF"/>
    <w:rsid w:val="00D872C4"/>
    <w:rsid w:val="00D9622B"/>
    <w:rsid w:val="00DA44FA"/>
    <w:rsid w:val="00DB0A32"/>
    <w:rsid w:val="00E04A93"/>
    <w:rsid w:val="00E426C4"/>
    <w:rsid w:val="00E534A5"/>
    <w:rsid w:val="00E677DD"/>
    <w:rsid w:val="00E95638"/>
    <w:rsid w:val="00E972A9"/>
    <w:rsid w:val="00F335F3"/>
    <w:rsid w:val="00F77552"/>
    <w:rsid w:val="00F94542"/>
    <w:rsid w:val="00FC2DDB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88C351"/>
  <w15:chartTrackingRefBased/>
  <w15:docId w15:val="{4D3E9F68-9193-4229-93D7-14FD7C46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55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5C4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6055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5C4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87E3B"/>
    <w:pPr>
      <w:ind w:left="720"/>
      <w:contextualSpacing/>
    </w:pPr>
  </w:style>
  <w:style w:type="paragraph" w:styleId="Revisin">
    <w:name w:val="Revision"/>
    <w:hidden/>
    <w:uiPriority w:val="99"/>
    <w:semiHidden/>
    <w:rsid w:val="00DB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3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F4B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9B3F4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A44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44F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A44F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21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21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2104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104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1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128"/>
    <w:rPr>
      <w:rFonts w:ascii="Segoe UI" w:eastAsia="Times New Roman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.utalca.c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ec.utalca.cl/wp-content/uploads/2024/07/Ley-19.628-Sobre-proteccion-de-la-vida-privada.pdf" TargetMode="External"/><Relationship Id="rId2" Type="http://schemas.openxmlformats.org/officeDocument/2006/relationships/hyperlink" Target="https://s3.amazonaws.com/documentos.anid.cl/proyecto-investigacion/Lineamientos-evaluacion-etica.pdf" TargetMode="External"/><Relationship Id="rId1" Type="http://schemas.openxmlformats.org/officeDocument/2006/relationships/hyperlink" Target="https://cec.utalca.cl/wp-content/uploads/2024/07/Pautas-eticas-internacionales-para-investigacion-relacionada-con-salud-con-seres-humanos-CIOM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San Martin</dc:creator>
  <cp:keywords/>
  <dc:description/>
  <cp:lastModifiedBy>Macarenna Alejandra  Lobos Tapia</cp:lastModifiedBy>
  <cp:revision>5</cp:revision>
  <dcterms:created xsi:type="dcterms:W3CDTF">2025-01-10T20:14:00Z</dcterms:created>
  <dcterms:modified xsi:type="dcterms:W3CDTF">2025-06-16T14:11:00Z</dcterms:modified>
</cp:coreProperties>
</file>